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D4" w:rsidRPr="004D0B25" w:rsidRDefault="000060D4" w:rsidP="000060D4">
      <w:pPr>
        <w:jc w:val="center"/>
      </w:pPr>
      <w:bookmarkStart w:id="0" w:name="_GoBack"/>
      <w:bookmarkEnd w:id="0"/>
      <w:r>
        <w:rPr>
          <w:b/>
          <w:noProof/>
          <w:lang w:eastAsia="sv-S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8BF212" wp14:editId="7BD25A6D">
                <wp:simplePos x="0" y="0"/>
                <wp:positionH relativeFrom="column">
                  <wp:posOffset>-690245</wp:posOffset>
                </wp:positionH>
                <wp:positionV relativeFrom="paragraph">
                  <wp:posOffset>158750</wp:posOffset>
                </wp:positionV>
                <wp:extent cx="5359400" cy="4869180"/>
                <wp:effectExtent l="0" t="38100" r="69850" b="7620"/>
                <wp:wrapSquare wrapText="bothSides"/>
                <wp:docPr id="29" name="Grup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9400" cy="4869180"/>
                          <a:chOff x="9327" y="0"/>
                          <a:chExt cx="5362773" cy="4869180"/>
                        </a:xfrm>
                      </wpg:grpSpPr>
                      <wpg:grpSp>
                        <wpg:cNvPr id="30" name="Grupp 30"/>
                        <wpg:cNvGrpSpPr/>
                        <wpg:grpSpPr>
                          <a:xfrm>
                            <a:off x="514350" y="0"/>
                            <a:ext cx="4857750" cy="4371975"/>
                            <a:chOff x="0" y="0"/>
                            <a:chExt cx="4857750" cy="4371975"/>
                          </a:xfrm>
                        </wpg:grpSpPr>
                        <wpg:grpSp>
                          <wpg:cNvPr id="31" name="Grupp 31"/>
                          <wpg:cNvGrpSpPr/>
                          <wpg:grpSpPr>
                            <a:xfrm>
                              <a:off x="161925" y="142875"/>
                              <a:ext cx="4610100" cy="4038600"/>
                              <a:chOff x="0" y="0"/>
                              <a:chExt cx="4610100" cy="4038600"/>
                            </a:xfrm>
                          </wpg:grpSpPr>
                          <wps:wsp>
                            <wps:cNvPr id="32" name="Textruta 32"/>
                            <wps:cNvSpPr txBox="1"/>
                            <wps:spPr>
                              <a:xfrm>
                                <a:off x="0" y="0"/>
                                <a:ext cx="2305050" cy="2019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60D4" w:rsidRPr="004D4996" w:rsidRDefault="000060D4" w:rsidP="000060D4">
                                  <w:pPr>
                                    <w:spacing w:before="120" w:after="12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Bidragande aktörer</w:t>
                                  </w:r>
                                </w:p>
                                <w:p w:rsidR="000060D4" w:rsidRDefault="000060D4" w:rsidP="000060D4">
                                  <w:r>
                                    <w:t xml:space="preserve">Rådgör med dem, bjud in till samtal. </w:t>
                                  </w:r>
                                </w:p>
                                <w:p w:rsidR="000060D4" w:rsidRDefault="000060D4" w:rsidP="000060D4">
                                  <w:r>
                                    <w:t>Försök öka deras intresse för frågorna.</w:t>
                                  </w:r>
                                </w:p>
                                <w:p w:rsidR="000060D4" w:rsidRDefault="000060D4" w:rsidP="000060D4">
                                  <w:r>
                                    <w:t xml:space="preserve">Försök få dem att flytta sig till rutan till höger </w:t>
                                  </w:r>
                                  <w:r>
                                    <w:sym w:font="Wingdings" w:char="F0E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Textruta 33"/>
                            <wps:cNvSpPr txBox="1"/>
                            <wps:spPr>
                              <a:xfrm>
                                <a:off x="2305050" y="0"/>
                                <a:ext cx="2305050" cy="2019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60D4" w:rsidRPr="004D4996" w:rsidRDefault="000060D4" w:rsidP="000060D4">
                                  <w:pPr>
                                    <w:spacing w:before="120" w:after="12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4D4996">
                                    <w:rPr>
                                      <w:rFonts w:ascii="Arial" w:hAnsi="Arial" w:cs="Arial"/>
                                      <w:b/>
                                    </w:rPr>
                                    <w:t>Nyckelaktör</w:t>
                                  </w:r>
                                </w:p>
                                <w:p w:rsidR="000060D4" w:rsidRDefault="000060D4" w:rsidP="000060D4">
                                  <w:r>
                                    <w:t>Inkludera den här gruppen i ert arbete.</w:t>
                                  </w:r>
                                </w:p>
                                <w:p w:rsidR="000060D4" w:rsidRDefault="000060D4" w:rsidP="000060D4">
                                  <w:r>
                                    <w:t>Undersök gemensamma mål, vision, hur ni kan arbeta tillsammans för att nå dem.</w:t>
                                  </w:r>
                                </w:p>
                                <w:p w:rsidR="000060D4" w:rsidRDefault="000060D4" w:rsidP="000060D4">
                                  <w:r>
                                    <w:t>Träffas regelbundet, ha avstämningar.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Textruta 34"/>
                            <wps:cNvSpPr txBox="1"/>
                            <wps:spPr>
                              <a:xfrm>
                                <a:off x="0" y="2019300"/>
                                <a:ext cx="2305050" cy="2019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60D4" w:rsidRPr="004D4996" w:rsidRDefault="000060D4" w:rsidP="000060D4">
                                  <w:pPr>
                                    <w:spacing w:before="120" w:after="12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4D4996">
                                    <w:rPr>
                                      <w:rFonts w:ascii="Arial" w:hAnsi="Arial" w:cs="Arial"/>
                                      <w:b/>
                                    </w:rPr>
                                    <w:t>Minst viktiga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aktörer</w:t>
                                  </w:r>
                                </w:p>
                                <w:p w:rsidR="000060D4" w:rsidRDefault="000060D4" w:rsidP="000060D4">
                                  <w:proofErr w:type="gramStart"/>
                                  <w:r>
                                    <w:t>Ej</w:t>
                                  </w:r>
                                  <w:proofErr w:type="gramEnd"/>
                                  <w:r>
                                    <w:t xml:space="preserve"> nödvändiga att samverka med.</w:t>
                                  </w:r>
                                </w:p>
                                <w:p w:rsidR="000060D4" w:rsidRDefault="000060D4" w:rsidP="000060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Textruta 35"/>
                            <wps:cNvSpPr txBox="1"/>
                            <wps:spPr>
                              <a:xfrm>
                                <a:off x="2305050" y="2019300"/>
                                <a:ext cx="2305050" cy="2019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60D4" w:rsidRPr="004D4996" w:rsidRDefault="000060D4" w:rsidP="000060D4">
                                  <w:pPr>
                                    <w:spacing w:before="120" w:after="12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Aktörer utan påverkan</w:t>
                                  </w:r>
                                </w:p>
                                <w:p w:rsidR="000060D4" w:rsidRDefault="000060D4" w:rsidP="000060D4">
                                  <w:r>
                                    <w:t>Håll en öppen kommunikation och informera om ert arbete.</w:t>
                                  </w:r>
                                </w:p>
                                <w:p w:rsidR="000060D4" w:rsidRDefault="000060D4" w:rsidP="000060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6" name="Grupp 36"/>
                          <wpg:cNvGrpSpPr/>
                          <wpg:grpSpPr>
                            <a:xfrm>
                              <a:off x="0" y="0"/>
                              <a:ext cx="4857750" cy="4371975"/>
                              <a:chOff x="0" y="0"/>
                              <a:chExt cx="4857750" cy="4371975"/>
                            </a:xfrm>
                          </wpg:grpSpPr>
                          <wps:wsp>
                            <wps:cNvPr id="37" name="Rak pil 37"/>
                            <wps:cNvCnPr/>
                            <wps:spPr>
                              <a:xfrm flipV="1">
                                <a:off x="0" y="0"/>
                                <a:ext cx="9525" cy="43719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" name="Rak pil 38"/>
                            <wps:cNvCnPr/>
                            <wps:spPr>
                              <a:xfrm>
                                <a:off x="0" y="4371975"/>
                                <a:ext cx="4857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9" name="Grupp 39"/>
                        <wpg:cNvGrpSpPr/>
                        <wpg:grpSpPr>
                          <a:xfrm>
                            <a:off x="9327" y="1419905"/>
                            <a:ext cx="4170307" cy="3449275"/>
                            <a:chOff x="106482" y="-382225"/>
                            <a:chExt cx="4170307" cy="3449275"/>
                          </a:xfrm>
                        </wpg:grpSpPr>
                        <wps:wsp>
                          <wps:cNvPr id="40" name="Textruta 40"/>
                          <wps:cNvSpPr txBox="1"/>
                          <wps:spPr>
                            <a:xfrm rot="16200000">
                              <a:off x="-418585" y="142842"/>
                              <a:ext cx="1469390" cy="4192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060D4" w:rsidRDefault="000060D4" w:rsidP="000060D4">
                                <w:pPr>
                                  <w:spacing w:after="0"/>
                                </w:pPr>
                                <w:r>
                                  <w:t>Aktör påverkar</w:t>
                                </w:r>
                              </w:p>
                              <w:p w:rsidR="000060D4" w:rsidRDefault="000060D4" w:rsidP="000060D4">
                                <w:pPr>
                                  <w:spacing w:after="0"/>
                                </w:pPr>
                                <w:r>
                                  <w:t xml:space="preserve"> bolagets energiarbete</w:t>
                                </w:r>
                              </w:p>
                              <w:p w:rsidR="000060D4" w:rsidRDefault="000060D4" w:rsidP="000060D4"/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Textruta 41"/>
                          <wps:cNvSpPr txBox="1"/>
                          <wps:spPr>
                            <a:xfrm>
                              <a:off x="1828594" y="2762250"/>
                              <a:ext cx="2448195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060D4" w:rsidRDefault="000060D4" w:rsidP="000060D4">
                                <w:r>
                                  <w:t>Bolaget påverkar aktörens energiarbete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88BF212" id="Grupp 29" o:spid="_x0000_s1026" style="position:absolute;left:0;text-align:left;margin-left:-54.35pt;margin-top:12.5pt;width:422pt;height:383.4pt;z-index:251659264;mso-width-relative:margin" coordorigin="93" coordsize="53627,48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">
                <v:group id="Grupp 30" o:spid="_x0000_s1027" style="position:absolute;left:5143;width:48578;height:43719" coordsize="48577,43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group id="Grupp 31" o:spid="_x0000_s1028" style="position:absolute;left:1619;top:1428;width:46101;height:40386" coordsize="46101,40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32" o:spid="_x0000_s1029" type="#_x0000_t202" style="position:absolute;width:23050;height:20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wM7sIA&#10;AADbAAAADwAAAGRycy9kb3ducmV2LnhtbESPQWsCMRSE74X+h/AK3mq2CrKuRmmLLQVP1dLzY/NM&#10;gpuXJUnX7b9vBKHHYWa+Ydbb0XdioJhcYAVP0woEcRu0Y6Pg6/j2WINIGVljF5gU/FKC7eb+bo2N&#10;Dhf+pOGQjSgQTg0qsDn3jZSpteQxTUNPXLxTiB5zkdFIHfFS4L6Ts6paSI+Oy4LFnl4ttefDj1ew&#10;ezFL09YY7a7Wzg3j92lv3pWaPIzPKxCZxvwfvrU/tIL5D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fAzuwgAAANsAAAAPAAAAAAAAAAAAAAAAAJgCAABkcnMvZG93&#10;bnJldi54bWxQSwUGAAAAAAQABAD1AAAAhwMAAAAA&#10;" fillcolor="white [3201]" strokeweight=".5pt">
                      <v:textbox>
                        <w:txbxContent>
                          <w:p w:rsidR="000060D4" w:rsidRPr="004D4996" w:rsidRDefault="000060D4" w:rsidP="000060D4">
                            <w:pPr>
                              <w:spacing w:before="120" w:after="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Bidragande aktörer</w:t>
                            </w:r>
                          </w:p>
                          <w:p w:rsidR="000060D4" w:rsidRDefault="000060D4" w:rsidP="000060D4">
                            <w:r>
                              <w:t xml:space="preserve">Rådgör med dem, bjud in till samtal. </w:t>
                            </w:r>
                          </w:p>
                          <w:p w:rsidR="000060D4" w:rsidRDefault="000060D4" w:rsidP="000060D4">
                            <w:r>
                              <w:t>Försök öka deras intresse för frågorna.</w:t>
                            </w:r>
                          </w:p>
                          <w:p w:rsidR="000060D4" w:rsidRDefault="000060D4" w:rsidP="000060D4">
                            <w:r>
                              <w:t xml:space="preserve">Försök få dem att flytta sig till rutan till höger </w:t>
                            </w:r>
                            <w:r>
                              <w:sym w:font="Wingdings" w:char="F0E0"/>
                            </w:r>
                          </w:p>
                        </w:txbxContent>
                      </v:textbox>
                    </v:shape>
                    <v:shape id="Textruta 33" o:spid="_x0000_s1030" type="#_x0000_t202" style="position:absolute;left:23050;width:23051;height:20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CpdcIA&#10;AADbAAAADwAAAGRycy9kb3ducmV2LnhtbESPQWsCMRSE74X+h/AK3mq2FWS7GqUtKgVPtaXnx+aZ&#10;BDcvS5Ku679vBKHHYWa+YZbr0XdioJhcYAVP0woEcRu0Y6Pg+2v7WINIGVljF5gUXCjBenV/t8RG&#10;hzN/0nDIRhQIpwYV2Jz7RsrUWvKYpqEnLt4xRI+5yGikjngucN/J56qaS4+Oy4LFnt4ttafDr1ew&#10;eTMvpq0x2k2tnRvGn+Pe7JSaPIyvCxCZxvwfvrU/tILZDK5fy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Kl1wgAAANsAAAAPAAAAAAAAAAAAAAAAAJgCAABkcnMvZG93&#10;bnJldi54bWxQSwUGAAAAAAQABAD1AAAAhwMAAAAA&#10;" fillcolor="white [3201]" strokeweight=".5pt">
                      <v:textbox>
                        <w:txbxContent>
                          <w:p w:rsidR="000060D4" w:rsidRPr="004D4996" w:rsidRDefault="000060D4" w:rsidP="000060D4">
                            <w:pPr>
                              <w:spacing w:before="120" w:after="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D4996">
                              <w:rPr>
                                <w:rFonts w:ascii="Arial" w:hAnsi="Arial" w:cs="Arial"/>
                                <w:b/>
                              </w:rPr>
                              <w:t>Nyckelaktör</w:t>
                            </w:r>
                          </w:p>
                          <w:p w:rsidR="000060D4" w:rsidRDefault="000060D4" w:rsidP="000060D4">
                            <w:r>
                              <w:t>Inkludera den här gruppen i ert arbete.</w:t>
                            </w:r>
                          </w:p>
                          <w:p w:rsidR="000060D4" w:rsidRDefault="000060D4" w:rsidP="000060D4">
                            <w:r>
                              <w:t>Undersök gemensamma mål, vision, hur ni kan arbeta tillsammans för att nå dem.</w:t>
                            </w:r>
                          </w:p>
                          <w:p w:rsidR="000060D4" w:rsidRDefault="000060D4" w:rsidP="000060D4">
                            <w:r>
                              <w:t>Träffas regelbundet, ha avstämningar.</w:t>
                            </w:r>
                          </w:p>
                        </w:txbxContent>
                      </v:textbox>
                    </v:shape>
                    <v:shape id="Textruta 34" o:spid="_x0000_s1031" type="#_x0000_t202" style="position:absolute;top:20193;width:23050;height:20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kxAcIA&#10;AADbAAAADwAAAGRycy9kb3ducmV2LnhtbESPQUsDMRSE74L/ITzBm81qi6zbpkWlFsFTW+n5sXlN&#10;gpuXJUm36783QqHHYWa+YRar0XdioJhcYAWPkwoEcRu0Y6Pge//xUINIGVljF5gU/FKC1fL2ZoGN&#10;Dmfe0rDLRhQIpwYV2Jz7RsrUWvKYJqEnLt4xRI+5yGikjngucN/Jp6p6lh4dlwWLPb1ban92J69g&#10;/WZeTFtjtOtaOzeMh+OX2Sh1fze+zkFkGvM1fGl/agXTG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2TEBwgAAANsAAAAPAAAAAAAAAAAAAAAAAJgCAABkcnMvZG93&#10;bnJldi54bWxQSwUGAAAAAAQABAD1AAAAhwMAAAAA&#10;" fillcolor="white [3201]" strokeweight=".5pt">
                      <v:textbox>
                        <w:txbxContent>
                          <w:p w:rsidR="000060D4" w:rsidRPr="004D4996" w:rsidRDefault="000060D4" w:rsidP="000060D4">
                            <w:pPr>
                              <w:spacing w:before="120" w:after="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D4996">
                              <w:rPr>
                                <w:rFonts w:ascii="Arial" w:hAnsi="Arial" w:cs="Arial"/>
                                <w:b/>
                              </w:rPr>
                              <w:t>Minst viktiga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aktörer</w:t>
                            </w:r>
                          </w:p>
                          <w:p w:rsidR="000060D4" w:rsidRDefault="000060D4" w:rsidP="000060D4">
                            <w:proofErr w:type="gramStart"/>
                            <w:r>
                              <w:t>Ej</w:t>
                            </w:r>
                            <w:proofErr w:type="gramEnd"/>
                            <w:r>
                              <w:t xml:space="preserve"> nödvändiga att samverka med.</w:t>
                            </w:r>
                          </w:p>
                          <w:p w:rsidR="000060D4" w:rsidRDefault="000060D4" w:rsidP="000060D4"/>
                        </w:txbxContent>
                      </v:textbox>
                    </v:shape>
                    <v:shape id="Textruta 35" o:spid="_x0000_s1032" type="#_x0000_t202" style="position:absolute;left:23050;top:20193;width:23051;height:20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UmsIA&#10;AADbAAAADwAAAGRycy9kb3ducmV2LnhtbESPQUsDMRSE74L/ITzBm81qqazbpkWlFsFTW+n5sXlN&#10;gpuXJUm36783QqHHYWa+YRar0XdioJhcYAWPkwoEcRu0Y6Pge//xUINIGVljF5gU/FKC1fL2ZoGN&#10;Dmfe0rDLRhQIpwYV2Jz7RsrUWvKYJqEnLt4xRI+5yGikjngucN/Jp6p6lh4dlwWLPb1ban92J69g&#10;/WZeTFtjtOtaOzeMh+OX2Sh1fze+zkFkGvM1fGl/agXTG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ZSawgAAANsAAAAPAAAAAAAAAAAAAAAAAJgCAABkcnMvZG93&#10;bnJldi54bWxQSwUGAAAAAAQABAD1AAAAhwMAAAAA&#10;" fillcolor="white [3201]" strokeweight=".5pt">
                      <v:textbox>
                        <w:txbxContent>
                          <w:p w:rsidR="000060D4" w:rsidRPr="004D4996" w:rsidRDefault="000060D4" w:rsidP="000060D4">
                            <w:pPr>
                              <w:spacing w:before="120" w:after="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Aktörer utan påverkan</w:t>
                            </w:r>
                          </w:p>
                          <w:p w:rsidR="000060D4" w:rsidRDefault="000060D4" w:rsidP="000060D4">
                            <w:r>
                              <w:t>Håll en öppen kommunikation och informera om ert arbete.</w:t>
                            </w:r>
                          </w:p>
                          <w:p w:rsidR="000060D4" w:rsidRDefault="000060D4" w:rsidP="000060D4"/>
                        </w:txbxContent>
                      </v:textbox>
                    </v:shape>
                  </v:group>
                  <v:group id="Grupp 36" o:spid="_x0000_s1033" style="position:absolute;width:48577;height:43719" coordsize="48577,43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k pil 37" o:spid="_x0000_s1034" type="#_x0000_t32" style="position:absolute;width:95;height:437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2tbMEAAADbAAAADwAAAGRycy9kb3ducmV2LnhtbESP3WoCMRCF7wu+QxihdzVbxSpbo4ha&#10;6J315wGmm3ETu5ksSdTt2xuh0MvD+fk4s0XnGnGlEK1nBa+DAgRx5bXlWsHx8PEyBRETssbGMyn4&#10;pQiLee9phqX2N97RdZ9qkUc4lqjApNSWUsbKkMM48C1x9k4+OExZhlrqgLc87ho5LIo36dByJhhs&#10;aWWo+tlfXOYu7Xm8DpqrzffZfgWD21ODSj33u+U7iERd+g//tT+1gtEEHl/yD5D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/a1swQAAANsAAAAPAAAAAAAAAAAAAAAA&#10;AKECAABkcnMvZG93bnJldi54bWxQSwUGAAAAAAQABAD5AAAAjwMAAAAA&#10;" strokecolor="black [3213]">
                      <v:stroke endarrow="open"/>
                    </v:shape>
                    <v:shape id="Rak pil 38" o:spid="_x0000_s1035" type="#_x0000_t32" style="position:absolute;top:43719;width:485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5Oyr8AAADbAAAADwAAAGRycy9kb3ducmV2LnhtbERPz0vDMBS+D/wfwhO8baktzFGXFdks&#10;yG5uY+dH82xKm5eSxLb+9+YgePz4fu+rxQ5iIh86xwqeNxkI4sbpjlsFt2u93oEIEVnj4JgU/FCA&#10;6vCw2mOp3cyfNF1iK1IIhxIVmBjHUsrQGLIYNm4kTtyX8xZjgr6V2uOcwu0g8yzbSosdpwaDIx0N&#10;Nf3l2yrouIicn4qazu+9f2nv/eSKm1JPj8vbK4hIS/wX/7k/tIIijU1f0g+Qh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p5Oyr8AAADbAAAADwAAAAAAAAAAAAAAAACh&#10;AgAAZHJzL2Rvd25yZXYueG1sUEsFBgAAAAAEAAQA+QAAAI0DAAAAAA==&#10;" strokecolor="black [3213]">
                      <v:stroke endarrow="open"/>
                    </v:shape>
                  </v:group>
                </v:group>
                <v:group id="Grupp 39" o:spid="_x0000_s1036" style="position:absolute;left:93;top:14199;width:41703;height:34492" coordorigin="1064,-3822" coordsize="41703,34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Textruta 40" o:spid="_x0000_s1037" type="#_x0000_t202" style="position:absolute;left:-4186;top:1428;width:14693;height:4193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pLK78A&#10;AADbAAAADwAAAGRycy9kb3ducmV2LnhtbERPy4rCMBTdC/5DuANuZEwVEacaRQRF3VnduLs2tw+m&#10;uSlNtPXvzUJweTjv5bozlXhS40rLCsajCARxanXJuYLrZfc7B+E8ssbKMil4kYP1qt9bYqxty2d6&#10;Jj4XIYRdjAoK7+tYSpcWZNCNbE0cuMw2Bn2ATS51g20IN5WcRNFMGiw5NBRY07ag9D95GAVtfjwd&#10;N9ktK4cP2r+M0/fu8KfU4KfbLEB46vxX/HEftIJpWB++hB8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GksrvwAAANsAAAAPAAAAAAAAAAAAAAAAAJgCAABkcnMvZG93bnJl&#10;di54bWxQSwUGAAAAAAQABAD1AAAAhAMAAAAA&#10;" fillcolor="white [3201]" stroked="f" strokeweight=".5pt">
                    <v:textbox>
                      <w:txbxContent>
                        <w:p w:rsidR="000060D4" w:rsidRDefault="000060D4" w:rsidP="000060D4">
                          <w:pPr>
                            <w:spacing w:after="0"/>
                          </w:pPr>
                          <w:r>
                            <w:t>Aktör påverkar</w:t>
                          </w:r>
                        </w:p>
                        <w:p w:rsidR="000060D4" w:rsidRDefault="000060D4" w:rsidP="000060D4">
                          <w:pPr>
                            <w:spacing w:after="0"/>
                          </w:pPr>
                          <w:r>
                            <w:t xml:space="preserve"> bolagets energiarbete</w:t>
                          </w:r>
                        </w:p>
                        <w:p w:rsidR="000060D4" w:rsidRDefault="000060D4" w:rsidP="000060D4"/>
                      </w:txbxContent>
                    </v:textbox>
                  </v:shape>
                  <v:shape id="Textruta 41" o:spid="_x0000_s1038" type="#_x0000_t202" style="position:absolute;left:18285;top:27622;width:24482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UDSMQA&#10;AADbAAAADwAAAGRycy9kb3ducmV2LnhtbESPQWvCQBSE7wX/w/IEb3UTLSWmriKCkIMeGpVeH9nX&#10;JDT7Nu6uGv+9Wyj0OMzMN8xyPZhO3Mj51rKCdJqAIK6sbrlWcDruXjMQPiBr7CyTggd5WK9GL0vM&#10;tb3zJ93KUIsIYZ+jgiaEPpfSVw0Z9FPbE0fv2zqDIUpXS+3wHuGmk7MkeZcGW44LDfa0baj6Ka9G&#10;wWG7KLNi9nBfi3mxK7NLavfZWanJeNh8gAg0hP/wX7vQCt5S+P0Sf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lA0jEAAAA2wAAAA8AAAAAAAAAAAAAAAAAmAIAAGRycy9k&#10;b3ducmV2LnhtbFBLBQYAAAAABAAEAPUAAACJAwAAAAA=&#10;" fillcolor="white [3201]" stroked="f" strokeweight=".5pt">
                    <v:textbox>
                      <w:txbxContent>
                        <w:p w:rsidR="000060D4" w:rsidRDefault="000060D4" w:rsidP="000060D4">
                          <w:r>
                            <w:t>Bolaget påverkar aktörens energiarbete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 w:rsidR="00E21768" w:rsidRDefault="00E21768"/>
    <w:p w:rsidR="000060D4" w:rsidRDefault="000060D4"/>
    <w:p w:rsidR="000060D4" w:rsidRDefault="000060D4"/>
    <w:p w:rsidR="000060D4" w:rsidRDefault="000060D4"/>
    <w:p w:rsidR="000060D4" w:rsidRDefault="000060D4"/>
    <w:p w:rsidR="000060D4" w:rsidRDefault="000060D4"/>
    <w:p w:rsidR="000060D4" w:rsidRDefault="000060D4"/>
    <w:p w:rsidR="000060D4" w:rsidRDefault="000060D4"/>
    <w:p w:rsidR="000060D4" w:rsidRDefault="000060D4"/>
    <w:p w:rsidR="000060D4" w:rsidRDefault="000060D4"/>
    <w:p w:rsidR="000060D4" w:rsidRDefault="000060D4"/>
    <w:p w:rsidR="000060D4" w:rsidRDefault="000060D4"/>
    <w:p w:rsidR="000060D4" w:rsidRDefault="000060D4"/>
    <w:p w:rsidR="000060D4" w:rsidRDefault="000060D4"/>
    <w:p w:rsidR="000060D4" w:rsidRDefault="000060D4"/>
    <w:p w:rsidR="000060D4" w:rsidRDefault="000060D4"/>
    <w:p w:rsidR="000060D4" w:rsidRDefault="000060D4"/>
    <w:p w:rsidR="000060D4" w:rsidRDefault="000060D4"/>
    <w:sectPr w:rsidR="000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D4"/>
    <w:rsid w:val="000060D4"/>
    <w:rsid w:val="00E21768"/>
    <w:rsid w:val="00F3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189D7-3EE4-4ABA-A16F-7AB5BC6B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0D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WSP Group Plc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Andersson</dc:creator>
  <cp:lastModifiedBy>Åse Haglund</cp:lastModifiedBy>
  <cp:revision>2</cp:revision>
  <dcterms:created xsi:type="dcterms:W3CDTF">2017-07-20T10:34:00Z</dcterms:created>
  <dcterms:modified xsi:type="dcterms:W3CDTF">2017-07-20T10:34:00Z</dcterms:modified>
</cp:coreProperties>
</file>